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532F59">
      <w:pPr>
        <w:rPr>
          <w:rFonts w:ascii="Arial Black" w:hAnsi="Arial Black" w:cs="Arial Black"/>
          <w:sz w:val="28"/>
          <w:szCs w:val="28"/>
          <w:lang w:val="ru-RU"/>
        </w:rPr>
      </w:pPr>
      <w:bookmarkStart w:id="0" w:name="_GoBack"/>
      <w:bookmarkEnd w:id="0"/>
      <w:r>
        <w:rPr>
          <w:rFonts w:ascii="Arial Black" w:hAnsi="Arial Black" w:cs="Arial Black"/>
          <w:sz w:val="28"/>
          <w:szCs w:val="28"/>
          <w:lang w:val="ru-RU"/>
        </w:rPr>
        <w:t xml:space="preserve"> Мастер класс для детей с ОВЗ «Волшебный мир красок»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Добрый день, ребята!</w:t>
      </w: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Сегодня мы познакомимся с нетрадиционной техникой рисования </w:t>
      </w: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Монотопия.</w:t>
      </w: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Я думаю, что вместе со своими родителями вы выполните эту работу.</w:t>
      </w: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Что же такое монотопия?</w:t>
      </w: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</w:p>
    <w:p w:rsidR="00000000" w:rsidRDefault="00532F59">
      <w:pPr>
        <w:jc w:val="both"/>
        <w:rPr>
          <w:b/>
          <w:bCs/>
          <w:sz w:val="28"/>
          <w:szCs w:val="28"/>
          <w:lang w:val="ru-RU"/>
        </w:rPr>
      </w:pPr>
      <w:r>
        <w:rPr>
          <w:rFonts w:ascii="Arimo" w:eastAsia="sans-serif" w:hAnsi="Arimo" w:cs="Arimo"/>
          <w:b/>
          <w:color w:val="202122"/>
          <w:sz w:val="24"/>
          <w:szCs w:val="24"/>
          <w:shd w:val="clear" w:color="auto" w:fill="FFFFFF"/>
        </w:rPr>
        <w:t>Моноти́пия</w:t>
      </w:r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(</w:t>
      </w:r>
      <w:hyperlink r:id="rId5" w:tooltip="Древнегреческий язык" w:history="1">
        <w:r>
          <w:rPr>
            <w:rStyle w:val="a3"/>
            <w:rFonts w:ascii="Arimo" w:eastAsia="sans-serif" w:hAnsi="Arimo" w:cs="Arimo"/>
            <w:color w:val="0645AD"/>
            <w:sz w:val="24"/>
            <w:szCs w:val="24"/>
            <w:u w:val="none"/>
            <w:shd w:val="clear" w:color="auto" w:fill="FFFFFF"/>
          </w:rPr>
          <w:t>др.-греч.</w:t>
        </w:r>
      </w:hyperlink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</w:t>
      </w:r>
      <w:r>
        <w:rPr>
          <w:rFonts w:ascii="Arimo" w:eastAsia="Palatino Linotype" w:hAnsi="Arimo" w:cs="Arimo"/>
          <w:color w:val="202122"/>
          <w:sz w:val="24"/>
          <w:szCs w:val="24"/>
          <w:shd w:val="clear" w:color="auto" w:fill="FFFFFF"/>
          <w:lang w:val="ru-RU"/>
        </w:rPr>
        <w:t>µóνος</w:t>
      </w:r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— один, единственный, </w:t>
      </w:r>
      <w:hyperlink r:id="rId6" w:tooltip="Древнегреческий язык" w:history="1">
        <w:r>
          <w:rPr>
            <w:rStyle w:val="a3"/>
            <w:rFonts w:ascii="Arimo" w:eastAsia="sans-serif" w:hAnsi="Arimo" w:cs="Arimo"/>
            <w:color w:val="0645AD"/>
            <w:sz w:val="24"/>
            <w:szCs w:val="24"/>
            <w:u w:val="none"/>
            <w:shd w:val="clear" w:color="auto" w:fill="FFFFFF"/>
          </w:rPr>
          <w:t>др.-греч.</w:t>
        </w:r>
      </w:hyperlink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</w:t>
      </w:r>
      <w:r>
        <w:rPr>
          <w:rFonts w:ascii="Arimo" w:eastAsia="Palatino Linotype" w:hAnsi="Arimo" w:cs="Arimo"/>
          <w:color w:val="202122"/>
          <w:sz w:val="24"/>
          <w:szCs w:val="24"/>
          <w:shd w:val="clear" w:color="auto" w:fill="FFFFFF"/>
          <w:lang w:val="ru-RU"/>
        </w:rPr>
        <w:t>τυπος</w:t>
      </w:r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— изображение, отпечаток) — разновидность </w:t>
      </w:r>
      <w:hyperlink r:id="rId7" w:tooltip="Графика" w:history="1">
        <w:r>
          <w:rPr>
            <w:rStyle w:val="a3"/>
            <w:rFonts w:ascii="Arimo" w:eastAsia="sans-serif" w:hAnsi="Arimo" w:cs="Arimo"/>
            <w:color w:val="0645AD"/>
            <w:sz w:val="24"/>
            <w:szCs w:val="24"/>
            <w:u w:val="none"/>
            <w:shd w:val="clear" w:color="auto" w:fill="FFFFFF"/>
          </w:rPr>
          <w:t>графического искусства</w:t>
        </w:r>
      </w:hyperlink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 и техники печатной графики, не являющейся </w:t>
      </w:r>
      <w:hyperlink r:id="rId8" w:tooltip="Гравюра" w:history="1">
        <w:r>
          <w:rPr>
            <w:rStyle w:val="a3"/>
            <w:rFonts w:ascii="Arimo" w:eastAsia="sans-serif" w:hAnsi="Arimo" w:cs="Arimo"/>
            <w:color w:val="0645AD"/>
            <w:sz w:val="24"/>
            <w:szCs w:val="24"/>
            <w:u w:val="none"/>
            <w:shd w:val="clear" w:color="auto" w:fill="FFFFFF"/>
          </w:rPr>
          <w:t>гравюрой</w:t>
        </w:r>
      </w:hyperlink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. Изображение в этой тех</w:t>
      </w:r>
      <w:r>
        <w:rPr>
          <w:rFonts w:ascii="Arimo" w:eastAsia="sans-serif" w:hAnsi="Arimo" w:cs="Arimo"/>
          <w:color w:val="202122"/>
          <w:sz w:val="24"/>
          <w:szCs w:val="24"/>
          <w:shd w:val="clear" w:color="auto" w:fill="FFFFFF"/>
        </w:rPr>
        <w:t>нике наносится художником кистью масляной или типографской краской на плоскую металлическую пластину, с которой производится печать на увлажнённую бумагу под давлением на офортном станке.</w:t>
      </w:r>
    </w:p>
    <w:p w:rsidR="00000000" w:rsidRDefault="00532F59">
      <w:pPr>
        <w:rPr>
          <w:b/>
          <w:bCs/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Работы выполненные в технике  монотопия:</w:t>
      </w:r>
    </w:p>
    <w:p w:rsidR="00000000" w:rsidRDefault="00532F59">
      <w:pPr>
        <w:rPr>
          <w:b/>
          <w:bCs/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rFonts w:ascii="sans-serif" w:eastAsia="sans-serif" w:hAnsi="sans-serif" w:cs="sans-serif"/>
          <w:b/>
          <w:color w:val="202122"/>
          <w:sz w:val="16"/>
          <w:szCs w:val="16"/>
          <w:shd w:val="clear" w:color="auto" w:fill="FFFFFF"/>
          <w:lang w:val="ru-RU"/>
        </w:rPr>
        <w:t xml:space="preserve"> </w:t>
      </w:r>
    </w:p>
    <w:p w:rsidR="00000000" w:rsidRDefault="008431C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848225" cy="3162300"/>
            <wp:effectExtent l="0" t="0" r="9525" b="0"/>
            <wp:docPr id="1" name="Изображение 12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 descr="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8431C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67325" cy="3952875"/>
            <wp:effectExtent l="0" t="0" r="9525" b="9525"/>
            <wp:docPr id="2" name="Изображение 11" descr="hello_html_6549e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 descr="hello_html_6549e5c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2F59">
      <w:pPr>
        <w:rPr>
          <w:b/>
          <w:bCs/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 сейчас начинаем</w:t>
      </w:r>
      <w:r>
        <w:rPr>
          <w:b/>
          <w:bCs/>
          <w:sz w:val="28"/>
          <w:szCs w:val="28"/>
          <w:lang w:val="ru-RU"/>
        </w:rPr>
        <w:t xml:space="preserve"> выполнять работу: </w:t>
      </w:r>
    </w:p>
    <w:p w:rsidR="00000000" w:rsidRDefault="00532F59">
      <w:pPr>
        <w:rPr>
          <w:b/>
          <w:bCs/>
          <w:sz w:val="28"/>
          <w:szCs w:val="28"/>
          <w:lang w:val="ru-RU"/>
        </w:rPr>
      </w:pPr>
    </w:p>
    <w:p w:rsidR="00000000" w:rsidRDefault="00532F59">
      <w:pPr>
        <w:rPr>
          <w:rFonts w:ascii="Arimo" w:hAnsi="Arimo" w:cs="Arimo"/>
          <w:b/>
          <w:bCs/>
          <w:sz w:val="28"/>
          <w:szCs w:val="28"/>
          <w:lang w:val="ru-RU"/>
        </w:rPr>
      </w:pPr>
      <w:r>
        <w:rPr>
          <w:rFonts w:ascii="Arimo" w:hAnsi="Arimo" w:cs="Arimo"/>
          <w:b/>
          <w:bCs/>
          <w:sz w:val="28"/>
          <w:szCs w:val="28"/>
          <w:lang w:val="ru-RU"/>
        </w:rPr>
        <w:t>Шаг 1</w:t>
      </w:r>
    </w:p>
    <w:p w:rsidR="00000000" w:rsidRDefault="00532F59">
      <w:pPr>
        <w:rPr>
          <w:rFonts w:ascii="Arimo" w:hAnsi="Arimo" w:cs="Arimo"/>
          <w:b/>
          <w:bCs/>
          <w:sz w:val="28"/>
          <w:szCs w:val="28"/>
          <w:lang w:val="ru-RU"/>
        </w:rPr>
      </w:pPr>
    </w:p>
    <w:p w:rsidR="00000000" w:rsidRDefault="00532F59">
      <w:pPr>
        <w:rPr>
          <w:rFonts w:ascii="Arimo" w:hAnsi="Arimo" w:cs="Arimo"/>
          <w:b/>
          <w:bCs/>
          <w:sz w:val="28"/>
          <w:szCs w:val="28"/>
          <w:lang w:val="ru-RU"/>
        </w:rPr>
      </w:pPr>
    </w:p>
    <w:p w:rsidR="00000000" w:rsidRDefault="008431C0">
      <w:pPr>
        <w:rPr>
          <w:b/>
          <w:bCs/>
          <w:sz w:val="28"/>
          <w:szCs w:val="28"/>
          <w:lang w:val="ru-RU"/>
        </w:rPr>
      </w:pPr>
      <w:r>
        <w:rPr>
          <w:rFonts w:ascii="Arial Black" w:hAnsi="Arial Black" w:cs="Arial Black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43180</wp:posOffset>
            </wp:positionV>
            <wp:extent cx="2948940" cy="2211705"/>
            <wp:effectExtent l="0" t="0" r="3810" b="0"/>
            <wp:wrapTopAndBottom/>
            <wp:docPr id="7" name="Изображение 3" descr="IMG_20211202_13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0211202_1304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Складываем лист бумаги вдвое и на одной его половине рисуем половину изображаемого предмета (предметы выбираются симметричные).</w:t>
      </w: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Я подготовила шаблон бабочки.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8431C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108585</wp:posOffset>
            </wp:positionV>
            <wp:extent cx="4472940" cy="3354705"/>
            <wp:effectExtent l="0" t="0" r="3810" b="0"/>
            <wp:wrapTopAndBottom/>
            <wp:docPr id="6" name="Изображение 2" descr="IMG_20211202_12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IMG_20211202_1256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F59">
        <w:rPr>
          <w:b/>
          <w:bCs/>
          <w:sz w:val="28"/>
          <w:szCs w:val="28"/>
          <w:lang w:val="ru-RU"/>
        </w:rPr>
        <w:t>Шаг 2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того, как обвели шаблон бабочки.Разворачиваем лис</w:t>
      </w:r>
      <w:r>
        <w:rPr>
          <w:sz w:val="28"/>
          <w:szCs w:val="28"/>
          <w:lang w:val="ru-RU"/>
        </w:rPr>
        <w:t>т бумаги и начинаем разукрашивать акварельными красками  одну половину бабочки.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8431C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00450" cy="3209925"/>
            <wp:effectExtent l="0" t="0" r="0" b="9525"/>
            <wp:docPr id="3" name="Изображение 5" descr="IMG_20211202_13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0211202_1313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Шаг 3</w:t>
      </w: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После того как разукрасили одну половину бабочки, пока краска не высохла, лист бумаги снова складываем пополам для получения отпечатка.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8431C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67325" cy="3952875"/>
            <wp:effectExtent l="0" t="0" r="9525" b="9525"/>
            <wp:docPr id="4" name="Изображение 6" descr="IMG_20211202_13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IMG_20211202_1315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Шаг 4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Затем изображение </w:t>
      </w:r>
      <w:r>
        <w:rPr>
          <w:sz w:val="28"/>
          <w:szCs w:val="28"/>
          <w:lang w:val="ru-RU"/>
        </w:rPr>
        <w:t>можно украсить, вырисовывая различные детальки. Здесь уже пригодится ваша фантазия.</w:t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8431C0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33900" cy="3400425"/>
            <wp:effectExtent l="0" t="0" r="0" b="9525"/>
            <wp:docPr id="5" name="Изображение 13" descr="IMG_20211202_14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 descr="IMG_20211202_1417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532F59">
      <w:pPr>
        <w:rPr>
          <w:sz w:val="28"/>
          <w:szCs w:val="28"/>
          <w:lang w:val="ru-RU"/>
        </w:rPr>
      </w:pPr>
    </w:p>
    <w:p w:rsidR="00000000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Приятного время провождения.</w:t>
      </w:r>
    </w:p>
    <w:p w:rsidR="00000000" w:rsidRDefault="00532F59">
      <w:pPr>
        <w:rPr>
          <w:sz w:val="28"/>
          <w:szCs w:val="28"/>
          <w:lang w:val="ru-RU"/>
        </w:rPr>
      </w:pPr>
    </w:p>
    <w:p w:rsidR="00532F59" w:rsidRDefault="00532F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Мастер- класс подготовила педагог дополнительного образования Коновалова Л.В.</w:t>
      </w:r>
    </w:p>
    <w:sectPr w:rsidR="00532F59">
      <w:pgSz w:w="11906" w:h="16838"/>
      <w:pgMar w:top="1440" w:right="1803" w:bottom="1383" w:left="180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mo">
    <w:altName w:val="Times New Roman"/>
    <w:charset w:val="00"/>
    <w:family w:val="auto"/>
    <w:pitch w:val="default"/>
    <w:sig w:usb0="00000000" w:usb1="500078FF" w:usb2="00000021" w:usb3="00000000" w:csb0="600001BF" w:csb1="DFF70000"/>
  </w:font>
  <w:font w:name="sans-serif">
    <w:altName w:val="Times New Roman"/>
    <w:charset w:val="00"/>
    <w:family w:val="auto"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32F59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431C0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DB41AB"/>
    <w:rsid w:val="21BF15DD"/>
    <w:rsid w:val="3D2E204C"/>
    <w:rsid w:val="65B0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0%B2%D1%8E%D1%80%D0%B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3%D1%80%D0%B0%D1%84%D0%B8%D0%BA%D0%B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Пользователь Windows</cp:lastModifiedBy>
  <cp:revision>2</cp:revision>
  <dcterms:created xsi:type="dcterms:W3CDTF">2021-12-02T10:53:00Z</dcterms:created>
  <dcterms:modified xsi:type="dcterms:W3CDTF">2021-12-02T10:53:00Z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